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4C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Утверждено: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снабжению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4C50" w:rsidRP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Е.В.Сидоренко</w:t>
      </w:r>
      <w:proofErr w:type="spellEnd"/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запроса </w:t>
      </w:r>
      <w:r w:rsidR="00A43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ценовых </w:t>
      </w: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котировок</w:t>
      </w:r>
      <w:r w:rsidR="0054137C"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C50" w:rsidRPr="002F44EC" w:rsidRDefault="00184C50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8138"/>
      </w:tblGrid>
      <w:tr w:rsidR="00666A35" w:rsidTr="00E43945">
        <w:tc>
          <w:tcPr>
            <w:tcW w:w="568" w:type="dxa"/>
          </w:tcPr>
          <w:p w:rsidR="00666A35" w:rsidRDefault="0066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8138" w:type="dxa"/>
            <w:vAlign w:val="center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2.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38" w:type="dxa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3500051, 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3.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138" w:type="dxa"/>
            <w:vAlign w:val="center"/>
          </w:tcPr>
          <w:p w:rsidR="00666A35" w:rsidRDefault="008615E6" w:rsidP="0007384F">
            <w:hyperlink r:id="rId9" w:history="1"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5213A" w:rsidTr="00E43945">
        <w:tc>
          <w:tcPr>
            <w:tcW w:w="568" w:type="dxa"/>
          </w:tcPr>
          <w:p w:rsidR="0035213A" w:rsidRDefault="0035213A" w:rsidP="006D2E3B">
            <w:r>
              <w:t>4.</w:t>
            </w:r>
          </w:p>
        </w:tc>
        <w:tc>
          <w:tcPr>
            <w:tcW w:w="1926" w:type="dxa"/>
          </w:tcPr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38" w:type="dxa"/>
          </w:tcPr>
          <w:p w:rsidR="0035213A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2249613</w:t>
            </w:r>
          </w:p>
          <w:p w:rsidR="0035213A" w:rsidRDefault="003956CA" w:rsidP="002E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</w:t>
            </w:r>
            <w:r w:rsidR="002E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CEE" w:rsidTr="00E43945">
        <w:tc>
          <w:tcPr>
            <w:tcW w:w="568" w:type="dxa"/>
          </w:tcPr>
          <w:p w:rsidR="00CF3CEE" w:rsidRDefault="00CF3CEE" w:rsidP="006D2E3B">
            <w:r>
              <w:t>5.</w:t>
            </w:r>
          </w:p>
        </w:tc>
        <w:tc>
          <w:tcPr>
            <w:tcW w:w="1926" w:type="dxa"/>
          </w:tcPr>
          <w:p w:rsidR="00CF3CEE" w:rsidRDefault="00CF3CEE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138" w:type="dxa"/>
            <w:vAlign w:val="center"/>
          </w:tcPr>
          <w:p w:rsidR="00CF3CEE" w:rsidRDefault="00C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Шиянь Павел Леонидович</w:t>
            </w:r>
          </w:p>
        </w:tc>
      </w:tr>
      <w:tr w:rsidR="0015324A" w:rsidTr="00E43945">
        <w:tc>
          <w:tcPr>
            <w:tcW w:w="568" w:type="dxa"/>
          </w:tcPr>
          <w:p w:rsidR="0015324A" w:rsidRDefault="00CF3CEE" w:rsidP="006D2E3B">
            <w:r>
              <w:t>6</w:t>
            </w:r>
            <w:r w:rsidR="0015324A">
              <w:t>.</w:t>
            </w:r>
          </w:p>
        </w:tc>
        <w:tc>
          <w:tcPr>
            <w:tcW w:w="1926" w:type="dxa"/>
          </w:tcPr>
          <w:p w:rsidR="0015324A" w:rsidRDefault="0015324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заказчика</w:t>
            </w:r>
          </w:p>
        </w:tc>
        <w:tc>
          <w:tcPr>
            <w:tcW w:w="8138" w:type="dxa"/>
          </w:tcPr>
          <w:p w:rsidR="0015324A" w:rsidRPr="0034197F" w:rsidRDefault="008615E6" w:rsidP="002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7501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www.copuszn.ru</w:t>
              </w:r>
            </w:hyperlink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7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Pr="00247501" w:rsidRDefault="00F01A97" w:rsidP="0035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8138" w:type="dxa"/>
            <w:vAlign w:val="center"/>
          </w:tcPr>
          <w:p w:rsidR="00F01A97" w:rsidRDefault="003956CA" w:rsidP="00C44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4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8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  <w:r w:rsidR="00B0670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8138" w:type="dxa"/>
            <w:vAlign w:val="center"/>
          </w:tcPr>
          <w:p w:rsidR="00F01A97" w:rsidRDefault="0020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  <w:tr w:rsidR="00F01A97" w:rsidTr="00C44233">
        <w:tc>
          <w:tcPr>
            <w:tcW w:w="568" w:type="dxa"/>
          </w:tcPr>
          <w:p w:rsidR="00F01A97" w:rsidRDefault="00CF3CEE" w:rsidP="006D2E3B">
            <w:r>
              <w:t>9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8138" w:type="dxa"/>
            <w:vAlign w:val="center"/>
          </w:tcPr>
          <w:p w:rsidR="00C44233" w:rsidRPr="00C44233" w:rsidRDefault="001B0909" w:rsidP="00D6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  <w:r w:rsidR="003956CA" w:rsidRPr="00C4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44233" w:rsidRPr="00C4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растительное)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10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8138" w:type="dxa"/>
            <w:vAlign w:val="center"/>
          </w:tcPr>
          <w:p w:rsidR="00F01A97" w:rsidRDefault="00F01A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A85E6C" w:rsidRPr="00A85E6C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заявки, в том числе подаваемой в форме электронного документа</w:t>
            </w:r>
            <w:r w:rsidR="00A85E6C" w:rsidRPr="00A85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85E6C" w:rsidRPr="00C44233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C44233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C44233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A85E6C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1A97" w:rsidRPr="00A85E6C" w:rsidRDefault="00A85E6C"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должен быть подписан ЭЦП (электронной цифровой подписью)</w:t>
            </w: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8" w:type="dxa"/>
          </w:tcPr>
          <w:tbl>
            <w:tblPr>
              <w:tblW w:w="8309" w:type="dxa"/>
              <w:tblLayout w:type="fixed"/>
              <w:tblLook w:val="01E0" w:firstRow="1" w:lastRow="1" w:firstColumn="1" w:lastColumn="1" w:noHBand="0" w:noVBand="0"/>
            </w:tblPr>
            <w:tblGrid>
              <w:gridCol w:w="3915"/>
              <w:gridCol w:w="4394"/>
            </w:tblGrid>
            <w:tr w:rsidR="00F01A97" w:rsidRPr="00E832BE" w:rsidTr="00896130">
              <w:tc>
                <w:tcPr>
                  <w:tcW w:w="3915" w:type="dxa"/>
                </w:tcPr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БЛАНК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</w:p>
                <w:p w:rsidR="00F01A97" w:rsidRP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Исх.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 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№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4394" w:type="dxa"/>
                </w:tcPr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proofErr w:type="gramStart"/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</w:t>
                  </w:r>
                  <w:proofErr w:type="gramEnd"/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автономного учреждения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Краснодарского края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«Центр по организации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итания учреждений социальной защиты населения»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Е.Н.Гулой</w:t>
                  </w:r>
                  <w:proofErr w:type="spellEnd"/>
                </w:p>
              </w:tc>
            </w:tr>
          </w:tbl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1. Наименование (Ф.И.О.) участника размещения заказа (с указанием организационно-правовой формы): ________________</w:t>
            </w:r>
            <w:r w:rsidR="00CF3CEE" w:rsidRP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2. Место нахождения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фактический адрес)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Телефон: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Факс: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E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-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mail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1A97" w:rsidRPr="00E832BE" w:rsidRDefault="00CF3CEE" w:rsidP="00E832BE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Банковские реквизиты: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gram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spell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</w:t>
            </w:r>
            <w:proofErr w:type="spell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  ________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к/счет № ________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БИК __________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Изучив извещение о проведении запроса котировок, размещенное на сайте _____________, настоящей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котировочной заявкой выражаем свое согласие поставить указанные ниже товары, в 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указанных объемах и по указанным ценам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 условиях договора, обозначенных в извещении о проведении запроса котировок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от   «_____»  ___________</w:t>
            </w:r>
            <w:r w:rsidRPr="00E8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3C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ода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№____.</w:t>
            </w:r>
          </w:p>
          <w:p w:rsidR="00F01A97" w:rsidRDefault="00F01A97" w:rsidP="00E832B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</w:t>
            </w:r>
            <w:r w:rsidRPr="00E832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характеристики и количество поставляемых товаров </w:t>
            </w:r>
          </w:p>
          <w:tbl>
            <w:tblPr>
              <w:tblW w:w="77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140"/>
              <w:gridCol w:w="3197"/>
              <w:gridCol w:w="1984"/>
            </w:tblGrid>
            <w:tr w:rsidR="00282C5A" w:rsidRPr="00E832BE" w:rsidTr="002E57DC">
              <w:trPr>
                <w:trHeight w:hRule="exact" w:val="59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282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характеристики  предлагаемых товаров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руб.</w:t>
                  </w:r>
                </w:p>
              </w:tc>
            </w:tr>
            <w:tr w:rsidR="00282C5A" w:rsidRPr="00E832BE" w:rsidTr="002E57DC">
              <w:trPr>
                <w:trHeight w:hRule="exact" w:val="43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предлагаемых мною товаров, работ, услуг включает в себя все расходы, связанные с поставкой товара, выполнением работ, оказанием услуг, а также расходы на страхование, налоги, таможенные пошлины и другие обязательные платежи. 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                               _____________                                  _________</w:t>
            </w:r>
            <w:r w:rsidR="00282C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__</w:t>
            </w: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                                                                                  </w:t>
            </w:r>
          </w:p>
          <w:p w:rsidR="00F01A97" w:rsidRDefault="00C127E9" w:rsidP="00C127E9">
            <w:pPr>
              <w:jc w:val="both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                </w:t>
            </w:r>
            <w:r w:rsidR="00AC7E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(место печати)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(подпись)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  <w:t xml:space="preserve">        Ф.И.О.</w:t>
            </w:r>
          </w:p>
        </w:tc>
      </w:tr>
      <w:tr w:rsidR="00F01A97" w:rsidTr="007F5206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количество поставляемых товаров</w:t>
            </w:r>
          </w:p>
        </w:tc>
        <w:tc>
          <w:tcPr>
            <w:tcW w:w="8138" w:type="dxa"/>
            <w:vAlign w:val="center"/>
          </w:tcPr>
          <w:p w:rsidR="00565D73" w:rsidRPr="007F5206" w:rsidRDefault="007F5206" w:rsidP="00FB7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6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(подсолнечное) – </w:t>
            </w:r>
            <w:r w:rsidR="00FB7537">
              <w:rPr>
                <w:rFonts w:ascii="Times New Roman" w:hAnsi="Times New Roman" w:cs="Times New Roman"/>
                <w:sz w:val="24"/>
                <w:szCs w:val="24"/>
              </w:rPr>
              <w:t>2005 </w:t>
            </w:r>
            <w:r w:rsidRPr="007F5206">
              <w:rPr>
                <w:rFonts w:ascii="Times New Roman" w:hAnsi="Times New Roman" w:cs="Times New Roman"/>
                <w:sz w:val="24"/>
                <w:szCs w:val="24"/>
              </w:rPr>
              <w:t>л., рафинированное дезодорированное, фасованное пл./бутылка 1 литр, соответствует Техническому регламенту на масложировую продукцию (ФЗ от 24.06.2008 г. №90-ФЗ),</w:t>
            </w:r>
            <w:r w:rsidR="00565D73" w:rsidRPr="007F5206">
              <w:rPr>
                <w:rFonts w:ascii="Times New Roman" w:hAnsi="Times New Roman" w:cs="Times New Roman"/>
                <w:sz w:val="24"/>
                <w:szCs w:val="24"/>
              </w:rPr>
              <w:t xml:space="preserve"> СанПиН 2.3.2.1078-01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и (или) объему предоставления гарантий качества товара</w:t>
            </w:r>
          </w:p>
        </w:tc>
        <w:tc>
          <w:tcPr>
            <w:tcW w:w="8138" w:type="dxa"/>
            <w:vAlign w:val="center"/>
          </w:tcPr>
          <w:p w:rsidR="00F01A97" w:rsidRPr="001B0909" w:rsidRDefault="00565D73" w:rsidP="00C4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44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1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 от срока годности на момент поставки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Место доставки поставляемых товаров</w:t>
            </w:r>
          </w:p>
        </w:tc>
        <w:tc>
          <w:tcPr>
            <w:tcW w:w="8138" w:type="dxa"/>
          </w:tcPr>
          <w:p w:rsidR="00F01A97" w:rsidRDefault="00AC7E58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 заказчика по адресам филиалов:</w:t>
            </w:r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7371"/>
            </w:tblGrid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реабилитационном центре для лиц с умственной отсталостью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Армавир, х. Красная Поляна,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Баррикадная, 67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№6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163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Апшеронском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Нефтяная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Красная, 1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Апшеронском районе.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Апшеронский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3B5CA3" w:rsidRPr="00005ACF" w:rsidTr="00E43945">
              <w:trPr>
                <w:trHeight w:val="103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Горячеключевском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Горячеключевской район, 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Черноморская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Восточная,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352612, Белореченский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Белореченск,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27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353115, Выселковский район, 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Малеванный,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Камышеватском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Ейский район, ст. Камышеватская,  ул. Красная, 215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 реабилитационном центре для лиц с психическими расстройствами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Ейск,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Красноармейском 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Красноармейский район, пос. Октябрьский,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таронижес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теблиевская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Кавказском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Кропоткинском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Кропоткин,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76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Кореновск, ул. Бувальцева, 87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Крымском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Киевском 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Крымский район, с. Киевское,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352410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Константиновская, ул. Красная, 22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Родниковская,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23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Кущевском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Шкуринско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Шкуринская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Лабинске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Чамлыкская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Упорная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Международная,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пер. Нефтяников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5CA3" w:rsidRPr="00005ACF" w:rsidTr="00E43945">
              <w:trPr>
                <w:trHeight w:val="9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Вознесенская, ул. Ленина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Ленинградская,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Хлеборобов, 291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Мостовском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Боженко,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B5CA3" w:rsidRPr="00005ACF" w:rsidTr="00E43945">
              <w:trPr>
                <w:trHeight w:val="12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Новороссийске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353915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Новороссийск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Пархоменко, 6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Гусаровское, ул. Подгорная, 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Надежненском специальном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Трактовая, 36 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Павловском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Павловский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Степная, 8</w:t>
                  </w:r>
                </w:p>
              </w:tc>
            </w:tr>
            <w:tr w:rsidR="003B5CA3" w:rsidRPr="00005ACF" w:rsidTr="00E43945">
              <w:trPr>
                <w:trHeight w:val="114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Бородинском специальном доме-интернате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353893, Приморско-Ахтарский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Ленина, 15 </w:t>
                  </w:r>
                </w:p>
              </w:tc>
            </w:tr>
            <w:tr w:rsidR="003B5CA3" w:rsidRPr="00005ACF" w:rsidTr="00E43945">
              <w:trPr>
                <w:trHeight w:val="87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Северский район, 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Михайловское, ул. Набережная, 1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Славянском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Славянском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353590, Славянский район, ст. Анастасиевская,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30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Темрюкском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353501, г. Темрюк, ул. Калинина, 117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352701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 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352720,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48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Фастовецкая, ул. Курганная, 19</w:t>
                  </w:r>
                </w:p>
              </w:tc>
            </w:tr>
            <w:tr w:rsidR="003B5CA3" w:rsidRPr="00005ACF" w:rsidTr="00E43945">
              <w:trPr>
                <w:trHeight w:val="13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Еремизино-Борисовская,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77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Архангельская, ул. Советская, 175 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№3 (в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Тихорецкий район, ст. Терновская, ул. Комсомольская, 76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Усть-Лабинск,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Д.Бедного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86</w:t>
                  </w:r>
                </w:p>
              </w:tc>
            </w:tr>
            <w:tr w:rsidR="003B5CA3" w:rsidRPr="00005ACF" w:rsidTr="00E43945">
              <w:trPr>
                <w:trHeight w:val="55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Старокубанская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36/2</w:t>
                  </w:r>
                </w:p>
              </w:tc>
            </w:tr>
          </w:tbl>
          <w:p w:rsidR="00005ACF" w:rsidRPr="001B0909" w:rsidRDefault="00005ACF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</w:t>
            </w:r>
          </w:p>
        </w:tc>
        <w:tc>
          <w:tcPr>
            <w:tcW w:w="8138" w:type="dxa"/>
            <w:vAlign w:val="center"/>
          </w:tcPr>
          <w:p w:rsidR="00F01A97" w:rsidRPr="001B0909" w:rsidRDefault="001B0909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4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6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1529"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цену товаров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A8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 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по месту нахождения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проведения разгрузочно-погрузочных работ, складирование на склад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оставщика и прочие расходы по поставке товара.</w:t>
            </w:r>
            <w:proofErr w:type="gramEnd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7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</w:p>
        </w:tc>
        <w:tc>
          <w:tcPr>
            <w:tcW w:w="8138" w:type="dxa"/>
            <w:vAlign w:val="center"/>
          </w:tcPr>
          <w:p w:rsidR="001E1529" w:rsidRDefault="00606157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6157">
              <w:rPr>
                <w:rFonts w:ascii="Times New Roman" w:hAnsi="Times New Roman" w:cs="Times New Roman"/>
                <w:sz w:val="24"/>
                <w:szCs w:val="24"/>
              </w:rPr>
              <w:t>121 944,1</w:t>
            </w:r>
            <w:r w:rsidR="00D65E3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E1529" w:rsidRPr="001E1529" w:rsidRDefault="001E1529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FA21F4" w:rsidRDefault="00F01A97" w:rsidP="00FA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rPr>
          <w:trHeight w:val="6950"/>
        </w:trPr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8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максимальной цены договора</w:t>
            </w:r>
          </w:p>
        </w:tc>
        <w:tc>
          <w:tcPr>
            <w:tcW w:w="8138" w:type="dxa"/>
          </w:tcPr>
          <w:p w:rsidR="00CD1730" w:rsidRDefault="00CD1730" w:rsidP="00CD173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начальной максимальной цена договора определен путем изучения рыночной стоимости продуктов питания, в том числе </w:t>
            </w:r>
            <w:r w:rsidRPr="001E15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данных, содержащихся в мониторинге цен региональной энергетической комиссии - департамента цен и тарифов Краснодарского края (адрес в сети Интернет - </w:t>
            </w:r>
            <w:hyperlink r:id="rId11" w:history="1">
              <w:r w:rsidRPr="004A5D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www.rek23.ru</w:t>
              </w:r>
            </w:hyperlink>
            <w:r w:rsidRPr="001E1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7600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1418"/>
              <w:gridCol w:w="567"/>
              <w:gridCol w:w="708"/>
              <w:gridCol w:w="851"/>
              <w:gridCol w:w="850"/>
              <w:gridCol w:w="709"/>
              <w:gridCol w:w="709"/>
              <w:gridCol w:w="1276"/>
            </w:tblGrid>
            <w:tr w:rsidR="00D74ADC" w:rsidRPr="00D74ADC" w:rsidTr="00111224">
              <w:trPr>
                <w:trHeight w:val="630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  <w:r w:rsidR="00111224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</w:t>
                  </w:r>
                  <w:r w:rsid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ичест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Цена, руб. за единицу товара, работы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Начальная (</w:t>
                  </w:r>
                  <w:proofErr w:type="spellStart"/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</w:t>
                  </w:r>
                  <w:r w:rsidR="00B46106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цена по позиции, руб.</w:t>
                  </w:r>
                </w:p>
              </w:tc>
            </w:tr>
            <w:tr w:rsidR="00D74ADC" w:rsidRPr="00D74ADC" w:rsidTr="00111224">
              <w:trPr>
                <w:trHeight w:val="279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Данные  мониторинга РЭК – департамента цен и та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рифов КК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(www.rek23.ru. от 01.05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.2012г.)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FB7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</w:t>
                  </w:r>
                  <w:r w:rsidR="00FB753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 «</w:t>
                  </w:r>
                  <w:r w:rsidR="00FB753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ЮМК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FB7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ООО "</w:t>
                  </w:r>
                  <w:r w:rsidR="00FB753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Провизия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"  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4ADC" w:rsidRPr="00D74ADC" w:rsidTr="00111224">
              <w:trPr>
                <w:trHeight w:val="13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74ADC" w:rsidRPr="00D74ADC" w:rsidTr="00111224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FB753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Масло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расти-тельное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FB753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FB753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FB753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61,6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FB753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FB753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60,87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FB753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60,82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FB753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121 944,1</w:t>
                  </w:r>
                </w:p>
              </w:tc>
            </w:tr>
            <w:tr w:rsidR="00D74ADC" w:rsidRPr="00D74ADC" w:rsidTr="00111224">
              <w:trPr>
                <w:trHeight w:val="393"/>
              </w:trPr>
              <w:tc>
                <w:tcPr>
                  <w:tcW w:w="63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Начальная (максимальная) цена договора (цена лота),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ADC" w:rsidRPr="00111224" w:rsidRDefault="00FB7537" w:rsidP="00FB75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121 944,1</w:t>
                  </w: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9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92582E"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  <w:r w:rsidR="0092582E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  <w:tc>
          <w:tcPr>
            <w:tcW w:w="8138" w:type="dxa"/>
            <w:vAlign w:val="center"/>
          </w:tcPr>
          <w:p w:rsidR="0092582E" w:rsidRDefault="0092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350051,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97" w:rsidRPr="00111224" w:rsidRDefault="0086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20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005ACF" w:rsidP="00FF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минут 10.05.2012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8152F0" w:rsidP="0011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14.05.2012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43D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условия оплаты поставки товаров</w:t>
            </w:r>
          </w:p>
        </w:tc>
        <w:tc>
          <w:tcPr>
            <w:tcW w:w="8138" w:type="dxa"/>
          </w:tcPr>
          <w:p w:rsidR="00F01A97" w:rsidRPr="00DB2DDF" w:rsidRDefault="00DB2DDF" w:rsidP="00D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производится в форме безналичного расчета за фактически поставленную продукцию 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пяти) банковских дней в размере 100% на основании счета, счета-фактуры и товарно-транспортной накладной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Поставщиком документов, указанных в подпункте </w:t>
            </w:r>
            <w:r w:rsidRPr="00DB2DDF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5171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победителем в проведении запроса котировок договора со дня подписания протокола рассмотрения и оценки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A7345D" w:rsidP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календарных дней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отсутствии в реестре недобросовестных поставщиков сведений об участниках размещения заказа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участников запроса котировок, сведения о которых находятся в реестре недобросовестных поставщиков, не рассматриваются и подлежат отклонению единой комиссией заказчика.</w:t>
            </w:r>
          </w:p>
        </w:tc>
      </w:tr>
      <w:tr w:rsidR="00F01A97" w:rsidTr="00E43945">
        <w:trPr>
          <w:trHeight w:val="1797"/>
        </w:trPr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D22F07"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договора, заключаемого по результатам проведения запроса котировок</w:t>
            </w:r>
          </w:p>
        </w:tc>
        <w:tc>
          <w:tcPr>
            <w:tcW w:w="8138" w:type="dxa"/>
          </w:tcPr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продуктов питания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« ___ »_______ 20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4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__________, действующего на основании 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одной стороны, и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28" w:rsidRPr="005C1028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именуемое в дальнейшем «Поставщик»,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___________, действующего на основании __________,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аключили настоящий договор (далее – Договор) о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нижеследующем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5C1028" w:rsidRPr="005C1028" w:rsidRDefault="005C1028" w:rsidP="005C1028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в течение 1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(ста 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тридцати пя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ти) календарных дней со дня подписания настоящего Договора поставлять продукты питания (далее – Товар), согласно специфи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кации, являющейся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к настоящему Договору и поданным заявкам Покупателя, по адресам, указанным в Приложением №2 к настоящему Договору, а Покупатель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обязуется принять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1.2. Наименование закупаемого товара, потребительские свойства, информация о качестве закупаемого товара, сроке годности, требования к таре, упаковке, фасовке товара, количество товара определяются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2. Цена договора и порядок расчётов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2.1. Оплата по Договору производится за счет денежных средств от приносящей доход деятельности.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2.2. Цена Договора определяется в соответствии с Приложением №1 к настоящему Договору и составляет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__________ (___________) 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товара.</w:t>
            </w:r>
            <w:proofErr w:type="gramEnd"/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Покупатель производит оплату товара по безналичному расчету на основании счёта (счета-фактуры) по факту поставки товара в течение 45 (сорока пяти) банковских дней после подписания Покупателем товарной накладной и предоставления Поставщиком документов, указанных в подпункте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 Цена Договора может изменяться в ходе его исполнения в следующих случаях: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2.5.1. Цена Договора может быть изменена по соглашению Сторон в случае изменения предусмотренных Договором количества товара и иных условий исполнения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Ненадлежащ</w:t>
            </w:r>
            <w:r w:rsidR="00F9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 документы должны быть переделаны Поставщиком и переданы Покупателю (Грузополучателю) в течение 3 (трех) календарных дней.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2.7. Расчеты по настоящему Договору осуществляются в рублях Российской Федерации.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поставки и приёмка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3.1. Поставка товара осуществляется по наименованию, количеству и цене в соответствии с Приложением №1 к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3.2. Поставка товара осуществляется Поставщиком на следующий день после получения заявки Покупателя, направленной по факсу или на электронный адрес Поставщика ___________________, по форме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№3 к настоящему Договору, в соответствии со следующим графиком: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местности: в рабочие дни Покупателя, с 09-00 до 16-00 часов;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местности: в рабочие дни Покупателя, с 08-00 до 15-00 часов.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3.3. Переход права собственности на товар происходит в момент приема товара Покупателем в соответствии с разделом 4</w:t>
            </w:r>
            <w:r w:rsidRPr="005C1028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приемки товаров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 Передача, проверка товара на соответствие его требованиям по количеству, качеству, установленным настоящим Договором производятся в присутствии представителей Поставщика и Покупателя на площадях Покупателя. По результатам проверки товара: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4.1.1. В случае отсутствия недостатков поставленного товара, Покупатель подписывает и передает Поставщику товарную накладную.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4.1.2. В случае обнаружения Покупателем недостатков (бракованный товар, скрытый дефект) поставленного товара, Покупатель составляет и передает Поставщику в письменной форме мотивированный отказ.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4.2. Товарная накладная подписывается Покупателем после устранения Поставщиком недостатков, выявленных Покупателем при приемке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4.3. Поставщик и Покупатель вправе проводить экспертизу с целью определения соответствия качества товара качеству на данный товар, сложившемуся на момент проведения экспертизы.</w:t>
            </w:r>
          </w:p>
          <w:p w:rsid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 выявлении несоответствия качества товара качеству на данный товар, сложившемуся на момент проведения экспертизы, Поставщик и Покупатель документально фиксируют все выявленные нарушения и информируют об этом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FD1EFA" w:rsidRPr="005C1028" w:rsidRDefault="00FD1EFA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5. Гарантии качества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5.1. Качество, срок годности поставляемых товаров на момент поставки по Договору должны соответствовать ГОСТам, ТУ, требованиям Российской сертификации и подтверждаться соответствующими документами, а также требованиям, указанным в Приложении №1.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5.2. Качество продуктов питания подтверждается сертификатами (декларациями) соответствия, удостоверениями качества и безопасности, </w:t>
            </w:r>
            <w:r w:rsidRPr="005C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ветеринарными справками (свидетельствами),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оформленными в соответствии с требованиями действующего законодательства.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5.3. Поставщик гарантирует Покупателю сохранение потребительских свой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одуктов питания в течение установленных сроков годности при условии соблюдения Покупателем условий хранения.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 В случае нарушения п. 5.1 настоящего Договора, Поставщик производит замену некачественной продукции в течение 24 (двадцати четырех) часов с момента получения соответствующего уведомления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5.4.1. В случае повторного нарушения п. 5.1 настоящего Договора действия Поставщика приравниваются к ненадлежащему исполнению обязательств по настоящему Договору и влекут ответственность, предусмотренную разделом 8 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и права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 Покупатель обязуется: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6.1.1. П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6.2.1. Поставлять товар в соответствии с заявками Покупателя в сроки, указанные в пункте 1.1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и пункте 3.2.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6.2.2. Поставлять Покупателю товар, упакованный в тару (упаковку), обеспечивающую его сохранность при перевозке и хранении.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6.2.3. Обеспечить сохранность товара при перевозке и хранении.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 Передать Покупателю одновременно с товаром: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счет (счет-фактуру);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товарную накладную на поставляемый товар;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графе «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рузополучатель» товарной накладной и счета-фактуры должны быть обязательно указаны наименование и адрес филиала, куда производилась поставка товара;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 оформленные документы, подтверждающие соответствие качества продукции, предусмотренные для данной продукции соответствующими федеральными законами РФ и иными нормативными актами (декларации о соответствии, действующие сертификаты, гигиенические заключения, ветеринарные свидетельства на поставляемый товар животного происхождения и др.). 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случае истечения, в период действия настоящего Договора, срока действия документов, подтверждающих соответствие качества поставляемой продукции, Поставщик обязуется получить в установленном законодательством РФ порядке указанные документы на новый срок действия и представить их копии (надлежаще заверенные) в течение 3 (трех) календарных дней Покупателю.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6.2.5. В случае обнаружения недостатков товара (бракованный товар, скрытый дефект), несоответствия товара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пецификации, являющейся Приложением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№1 к настоящему Договору, выявленных Покупателем при получении товара,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6.2.5.1. В течение одного календарного дня произвести замену некачественного товара и не соответствующего товара на товар надлежащего качества и соответствия.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6.2.5.2. В случае обнаружения Покупателем скрытого дефекта товара, в срок не позднее 24 (двадцати четырех) часов, с момента получения соответствующего уведомления Покупателя произвести замену такого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6.2.5.3. Обеспечить самовывоз со склада филиала Покупателя некачественного, бракованного товара и доставку замененного товара в филиал Покупателю своими силами и за свой счет.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 Покупатель вправе отказаться: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6.3.1. От оплаты товара ненадлежащего качества (бракованного товара) или не соответствующего заявке по количеству и ассортименту, а если такой товар оплачен, потребовать возврата уплаченных сумм впредь до устранения недостатков.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6.3.2. От принятия товара, поставка которого просрочена, уведомив об этом Поставщика.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 момента его подписания Сторонами и действует до 30 ноября 2012 года, а в части взаиморасчетов до полного исполнения Сторонами своих обязательств по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8.2. В случае просрочки исполнения Покупателем обязательства, предусмотренного настоящим Договором,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в соответствии с действующим законодательством.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8.3. В случае ненадлежащего исполнения Поставщиком своих обязательств, предусмотренных настоящим Договором (в том числе нарушения п. 6.2.4. настоящего Договора), а также при поставке товара ненадлежащего качества, просрочке исполнения обязательств, Поставщик уплачивает Покупателю неустойку в размере 5% процентов от общей цены настоящего Договора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случай нарушения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8.4. Уплата Поставщиком неустойки за не исполнение или не надлежащее исполнение своих обязательств по настоящему Договору, не освобождает Поставщика от обязанности возместить Покупателю убытки в их полном размере, вызванных таким не исполнением и (или) не надлежащим исполнением обязательств.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8.5. Поставщик несёт полную ответственность за соблюдение норм пожарной, экологической, санитарной безопасности, техники безопасности при выполнении всех работ связанных с поставкой Продукции, в том числе при ее доставке и выгрузке в пунктах назначения.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9. Обстоятельства непреодолимой силы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Стороны были не в состоянии предвидеть и предотвратить.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9.4. Если обстоятельства, указанные в п. 9.1 настоящего Договора, будут длиться более двух календарных месяцев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уведомления, Стороны вправе расторгнуть настоящий договор по соглашению без требования возмещения убытков, понесенных в связи с наступлением таких обстоятельств.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10. Порядок изменения и расторжения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10.1.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2 (двух) рабочих дней с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получения. </w:t>
            </w: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10.2.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урегулирования споров.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10.3. Любые споры, не урегулированные во внесудебном порядке, разрешаются Арбитражным судом Краснодарского края.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10.4. Настоящий </w:t>
            </w:r>
            <w:proofErr w:type="gramStart"/>
            <w:r w:rsidR="006F1DB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требованию Покупателя в случае нарушения Поставщиком условий Договора, о чем Покупатель уведомляет в письменном виде Поставщика не менее чем за 5 (пять) дней, по соглашению Сторон при условии полного взаиморасчета между Сторонами или по решению суда по основаниям, предусмотренным гражданским законодательством.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11. Заключительные положения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11.1. Любые изменения и дополнения к настоящему Договору, не противоречащие действующему законодательству РФ, оформляются в письменной форме в виде дополнительных соглашений к нему и подписываются обеими Сторонами.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11.3. Во всем, что не предусмотрено настоящим Договором, Стороны руководствуются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11.4. Настоящий Договор составлен в 2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 настоящему договору прилагаются: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Спецификация.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2 – Адреса филиалов.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3 – Форма заявки на поставку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12. Юридические адреса, банковские реквизиты и подписи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автономное учреждение Краснодарского края «Центр по организации питания учреждений социальной защиты населения»,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дрес: 350051,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Краснодар, ул.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Лазурная, 68,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ИНН 2311127638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КПП 231101001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финансам, бюджету и контролю Краснодарского края (ГАУ КК «ЦОП УСЗН» л/с 830710080) 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/с40601810900003000001 в ГРКЦ ГУ Банка России по Краснодарскому краю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ТС (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20.00.00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1028" w:rsidRPr="005C1028" w:rsidRDefault="006F1DB4" w:rsidP="006F1DB4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56"/>
              <w:tblW w:w="12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4687"/>
            </w:tblGrid>
            <w:tr w:rsidR="005C1028" w:rsidRPr="005C1028" w:rsidTr="00E43945">
              <w:trPr>
                <w:trHeight w:val="1787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209" w:rsidRPr="004C6209" w:rsidRDefault="005C1028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4C6209"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4C6209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 № _____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СПЕЦИФИКАЦИЯ</w:t>
                  </w:r>
                </w:p>
                <w:tbl>
                  <w:tblPr>
                    <w:tblStyle w:val="a3"/>
                    <w:tblW w:w="7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50"/>
                    <w:gridCol w:w="851"/>
                    <w:gridCol w:w="709"/>
                    <w:gridCol w:w="708"/>
                    <w:gridCol w:w="567"/>
                    <w:gridCol w:w="709"/>
                    <w:gridCol w:w="425"/>
                    <w:gridCol w:w="567"/>
                    <w:gridCol w:w="709"/>
                    <w:gridCol w:w="709"/>
                  </w:tblGrid>
                  <w:tr w:rsidR="00F36750" w:rsidTr="00751D8D">
                    <w:tc>
                      <w:tcPr>
                        <w:tcW w:w="546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товара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к характеристикам товара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1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товара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left="-107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годности на момент поставки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Периодичность поставки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9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Количество,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кг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Цена за ед.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Стоимость по позиции руб.</w:t>
                        </w: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Потребительские свойства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F36750">
                        <w:pPr>
                          <w:widowControl w:val="0"/>
                          <w:spacing w:line="240" w:lineRule="atLeast"/>
                          <w:ind w:left="-108" w:right="-1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Тара, упаковка, фасовка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6641" w:type="dxa"/>
                        <w:gridSpan w:val="10"/>
                      </w:tcPr>
                      <w:p w:rsidR="00F36750" w:rsidRPr="00F36750" w:rsidRDefault="00F36750" w:rsidP="00F3675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Итого цена договора: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6750" w:rsidRDefault="00F36750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2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</w:t>
                  </w:r>
                  <w:r w:rsid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 № ______</w:t>
                  </w:r>
                </w:p>
                <w:p w:rsidR="00D733CD" w:rsidRPr="00751D8D" w:rsidRDefault="00D733CD" w:rsidP="00751D8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ДРЕСА ФИЛИАЛОВ</w:t>
                  </w:r>
                </w:p>
                <w:tbl>
                  <w:tblPr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7087"/>
                  </w:tblGrid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ind w:right="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Ленина,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34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№3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реабилитационном центре для лиц с умственной отсталостью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352947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Армавир, х. Красная Поляна, ул.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Баррикадная, 67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№6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163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Апшеронском районе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Апшеронском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352654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Нефтяная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Красная,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Апшеронском районе. Отделение №3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352685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Апшеронский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4C6209" w:rsidRPr="00005ACF" w:rsidTr="00E43945">
                    <w:trPr>
                      <w:trHeight w:val="103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Горячеключевском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353286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Горячеключевской район,  ст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Черноморская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Восточная,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352612, Белореченский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Нижневеденеевский,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 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Белореченск,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27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Новомалороссийском психоневрологическом интернате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353115, Выселковский район, 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Новомалороссийская,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х.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.-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Малеванный,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Южная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Камышеватском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353650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Ейский район, ст. Камышеватская,  ул. Красная, 215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 реабилитационном центре для лиц с психическими расстройствами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353682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Ейск,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 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Красноармейском 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Красноармейский район, пос. Октябрьский,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таронижес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теблиевская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Полтавская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Кавказском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Кропоткинском доме милосердия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352380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Кропоткин,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353182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Кореновск, ул. Бувальцева, 87</w:t>
                        </w:r>
                        <w:proofErr w:type="gramStart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Крымском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Киевском 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Крымский район, с. Киевское,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Константиновском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352410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Константиновская, ул. Красная, 22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Луговая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Родниковская,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23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Кущевском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Шкуринско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Кущевский район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Шкуринская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Ленина,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Лабинске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Чамлыкская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Упорная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Международная,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пер. Нефтяников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C6209" w:rsidRPr="00005ACF" w:rsidTr="00E43945">
                    <w:trPr>
                      <w:trHeight w:val="9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Вознесенская, ул. Ленина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Ленинградском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353740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Ленинградская,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Хлеборобов, 291</w:t>
                        </w:r>
                        <w:proofErr w:type="gramStart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Мостовском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Мостовской,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Боженко,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C6209" w:rsidRPr="00005ACF" w:rsidTr="00E43945">
                    <w:trPr>
                      <w:trHeight w:val="12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Новороссийске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353915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Новороссийск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Пархоменко, 6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352253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Гусаровское, ул. Подгорная, 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Надежненском специальном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Трактовая, 36 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Павловском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352065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Павловский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Атаманская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Степная, 8</w:t>
                        </w:r>
                      </w:p>
                    </w:tc>
                  </w:tr>
                  <w:tr w:rsidR="004C6209" w:rsidRPr="00005ACF" w:rsidTr="00E43945">
                    <w:trPr>
                      <w:trHeight w:val="114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Бородинском специальном доме-интернате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353893, Приморско-Ахтарский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Ленина, 15 </w:t>
                        </w:r>
                      </w:p>
                    </w:tc>
                  </w:tr>
                  <w:tr w:rsidR="004C6209" w:rsidRPr="00005ACF" w:rsidTr="00E43945">
                    <w:trPr>
                      <w:trHeight w:val="87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353263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Северский район, с.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Михайловское, ул. Набережная,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Славянском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Славянском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353590, Славянский район, ст. Анастасиевская,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30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Темрюкском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Темрюкском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353501, г. Темрюк, ул. Калинина, 117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 доме милосердия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352701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 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352720,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 48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352101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Фастовецкая, ул. Курганная, 19</w:t>
                        </w:r>
                      </w:p>
                    </w:tc>
                  </w:tr>
                  <w:tr w:rsidR="004C6209" w:rsidRPr="00005ACF" w:rsidTr="00E43945">
                    <w:trPr>
                      <w:trHeight w:val="13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Еремизино-Борисовская,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77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Архангельская, ул. Советская, 175 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№3 (в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Терновском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Тихорецкий район, ст. Терновская, ул. Комсомольская,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352330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Усть-Лабинск,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Д.Бедного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86</w:t>
                        </w:r>
                      </w:p>
                    </w:tc>
                  </w:tr>
                  <w:tr w:rsidR="004C6209" w:rsidRPr="00005ACF" w:rsidTr="00E43945">
                    <w:trPr>
                      <w:trHeight w:val="55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Краснодар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Молодежная</w:t>
                        </w:r>
                        <w:proofErr w:type="gram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350011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Старокубанская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36/2</w:t>
                        </w: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E43945" w:rsidRDefault="00E43945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</w:t>
                  </w:r>
                  <w:r w:rsidR="00D733CD"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D733CD" w:rsidRPr="00E43945" w:rsidRDefault="00D733CD" w:rsidP="00E43945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АЯВКА НА ПОСТАВКУПРОДУКТОВ ПИТАНИЯ</w:t>
                  </w:r>
                </w:p>
                <w:tbl>
                  <w:tblPr>
                    <w:tblStyle w:val="a3"/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701"/>
                    <w:gridCol w:w="1843"/>
                    <w:gridCol w:w="2126"/>
                  </w:tblGrid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 поставки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поставки</w:t>
                        </w: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CA3" w:rsidRPr="00331CAA" w:rsidTr="003B5CA3">
                    <w:tc>
                      <w:tcPr>
                        <w:tcW w:w="196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D733CD" w:rsidP="00E43945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028" w:rsidRPr="005C1028" w:rsidRDefault="005C1028" w:rsidP="005C1028">
                  <w:pPr>
                    <w:widowControl w:val="0"/>
                    <w:ind w:firstLine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C" w:rsidRPr="00184C50" w:rsidRDefault="0093071C" w:rsidP="00184C50">
      <w:pPr>
        <w:rPr>
          <w:rFonts w:ascii="Times New Roman" w:hAnsi="Times New Roman" w:cs="Times New Roman"/>
          <w:sz w:val="24"/>
          <w:szCs w:val="24"/>
        </w:rPr>
      </w:pPr>
    </w:p>
    <w:sectPr w:rsidR="0093071C" w:rsidRPr="00184C50" w:rsidSect="00E43945">
      <w:footerReference w:type="default" r:id="rId13"/>
      <w:pgSz w:w="11906" w:h="16838"/>
      <w:pgMar w:top="567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51" w:rsidRDefault="00E00051" w:rsidP="006F1DB4">
      <w:pPr>
        <w:spacing w:after="0" w:line="240" w:lineRule="auto"/>
      </w:pPr>
      <w:r>
        <w:separator/>
      </w:r>
    </w:p>
  </w:endnote>
  <w:endnote w:type="continuationSeparator" w:id="0">
    <w:p w:rsidR="00E00051" w:rsidRDefault="00E00051" w:rsidP="006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7545"/>
      <w:docPartObj>
        <w:docPartGallery w:val="Page Numbers (Bottom of Page)"/>
        <w:docPartUnique/>
      </w:docPartObj>
    </w:sdtPr>
    <w:sdtEndPr/>
    <w:sdtContent>
      <w:p w:rsidR="00E00051" w:rsidRDefault="00E000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5E6">
          <w:rPr>
            <w:noProof/>
          </w:rPr>
          <w:t>6</w:t>
        </w:r>
        <w:r>
          <w:fldChar w:fldCharType="end"/>
        </w:r>
      </w:p>
    </w:sdtContent>
  </w:sdt>
  <w:p w:rsidR="00E00051" w:rsidRDefault="00E000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51" w:rsidRDefault="00E00051" w:rsidP="006F1DB4">
      <w:pPr>
        <w:spacing w:after="0" w:line="240" w:lineRule="auto"/>
      </w:pPr>
      <w:r>
        <w:separator/>
      </w:r>
    </w:p>
  </w:footnote>
  <w:footnote w:type="continuationSeparator" w:id="0">
    <w:p w:rsidR="00E00051" w:rsidRDefault="00E00051" w:rsidP="006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525"/>
    <w:multiLevelType w:val="hybridMultilevel"/>
    <w:tmpl w:val="359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E1C"/>
    <w:multiLevelType w:val="hybridMultilevel"/>
    <w:tmpl w:val="D79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5"/>
    <w:rsid w:val="00005ACF"/>
    <w:rsid w:val="00017094"/>
    <w:rsid w:val="00065BD3"/>
    <w:rsid w:val="0007384F"/>
    <w:rsid w:val="0007712D"/>
    <w:rsid w:val="00085CE8"/>
    <w:rsid w:val="00091DCA"/>
    <w:rsid w:val="000D70BD"/>
    <w:rsid w:val="000E1D50"/>
    <w:rsid w:val="00111224"/>
    <w:rsid w:val="00114A0F"/>
    <w:rsid w:val="00124370"/>
    <w:rsid w:val="00131296"/>
    <w:rsid w:val="0015324A"/>
    <w:rsid w:val="0015375C"/>
    <w:rsid w:val="0017646A"/>
    <w:rsid w:val="00184C50"/>
    <w:rsid w:val="001B0909"/>
    <w:rsid w:val="001B3223"/>
    <w:rsid w:val="001E1529"/>
    <w:rsid w:val="001E43DB"/>
    <w:rsid w:val="002042C7"/>
    <w:rsid w:val="002157F0"/>
    <w:rsid w:val="002216DA"/>
    <w:rsid w:val="00247501"/>
    <w:rsid w:val="00260AB8"/>
    <w:rsid w:val="00282C5A"/>
    <w:rsid w:val="002A4A6A"/>
    <w:rsid w:val="002C086E"/>
    <w:rsid w:val="002E57DC"/>
    <w:rsid w:val="00314663"/>
    <w:rsid w:val="0034197F"/>
    <w:rsid w:val="0035213A"/>
    <w:rsid w:val="00383899"/>
    <w:rsid w:val="00393731"/>
    <w:rsid w:val="003956CA"/>
    <w:rsid w:val="003B5CA3"/>
    <w:rsid w:val="003E4BDF"/>
    <w:rsid w:val="003F09C5"/>
    <w:rsid w:val="00446393"/>
    <w:rsid w:val="00481268"/>
    <w:rsid w:val="00487EF8"/>
    <w:rsid w:val="004C00F0"/>
    <w:rsid w:val="004C6209"/>
    <w:rsid w:val="00510B35"/>
    <w:rsid w:val="005160D1"/>
    <w:rsid w:val="005171C9"/>
    <w:rsid w:val="0054137C"/>
    <w:rsid w:val="00541B08"/>
    <w:rsid w:val="00565D73"/>
    <w:rsid w:val="00576A0D"/>
    <w:rsid w:val="00580A22"/>
    <w:rsid w:val="005946BF"/>
    <w:rsid w:val="005A103D"/>
    <w:rsid w:val="005C1028"/>
    <w:rsid w:val="005F2C09"/>
    <w:rsid w:val="00606157"/>
    <w:rsid w:val="00624466"/>
    <w:rsid w:val="00626A85"/>
    <w:rsid w:val="006357EB"/>
    <w:rsid w:val="00666A35"/>
    <w:rsid w:val="00676795"/>
    <w:rsid w:val="0068737F"/>
    <w:rsid w:val="006963F5"/>
    <w:rsid w:val="006D2E3B"/>
    <w:rsid w:val="006E3F1A"/>
    <w:rsid w:val="006F1426"/>
    <w:rsid w:val="006F1DB4"/>
    <w:rsid w:val="00747693"/>
    <w:rsid w:val="00751D8D"/>
    <w:rsid w:val="007559E8"/>
    <w:rsid w:val="007A2C51"/>
    <w:rsid w:val="007D26EE"/>
    <w:rsid w:val="007F21C1"/>
    <w:rsid w:val="007F5206"/>
    <w:rsid w:val="008152F0"/>
    <w:rsid w:val="008615E6"/>
    <w:rsid w:val="008638AC"/>
    <w:rsid w:val="00896130"/>
    <w:rsid w:val="0092582E"/>
    <w:rsid w:val="00927B8B"/>
    <w:rsid w:val="0093071C"/>
    <w:rsid w:val="00960D7D"/>
    <w:rsid w:val="00977F69"/>
    <w:rsid w:val="009C0CF2"/>
    <w:rsid w:val="009F0F68"/>
    <w:rsid w:val="00A23CDF"/>
    <w:rsid w:val="00A26F99"/>
    <w:rsid w:val="00A34C93"/>
    <w:rsid w:val="00A42180"/>
    <w:rsid w:val="00A436A6"/>
    <w:rsid w:val="00A43E0D"/>
    <w:rsid w:val="00A7345D"/>
    <w:rsid w:val="00A8487F"/>
    <w:rsid w:val="00A85E6C"/>
    <w:rsid w:val="00AC30BE"/>
    <w:rsid w:val="00AC7E58"/>
    <w:rsid w:val="00B0670F"/>
    <w:rsid w:val="00B46106"/>
    <w:rsid w:val="00B96B58"/>
    <w:rsid w:val="00BD5BE8"/>
    <w:rsid w:val="00BE67C7"/>
    <w:rsid w:val="00C127E9"/>
    <w:rsid w:val="00C44233"/>
    <w:rsid w:val="00CA29AF"/>
    <w:rsid w:val="00CD1730"/>
    <w:rsid w:val="00CD2F46"/>
    <w:rsid w:val="00CD5A57"/>
    <w:rsid w:val="00CF3CEE"/>
    <w:rsid w:val="00D22F07"/>
    <w:rsid w:val="00D6321A"/>
    <w:rsid w:val="00D65E38"/>
    <w:rsid w:val="00D733CD"/>
    <w:rsid w:val="00D74ADC"/>
    <w:rsid w:val="00D809FF"/>
    <w:rsid w:val="00DB2DDF"/>
    <w:rsid w:val="00DC1D7F"/>
    <w:rsid w:val="00DC2E31"/>
    <w:rsid w:val="00DF2636"/>
    <w:rsid w:val="00E00051"/>
    <w:rsid w:val="00E34019"/>
    <w:rsid w:val="00E43945"/>
    <w:rsid w:val="00E832BE"/>
    <w:rsid w:val="00E84AC3"/>
    <w:rsid w:val="00EB681A"/>
    <w:rsid w:val="00ED5586"/>
    <w:rsid w:val="00F01A97"/>
    <w:rsid w:val="00F36750"/>
    <w:rsid w:val="00F55065"/>
    <w:rsid w:val="00F67B95"/>
    <w:rsid w:val="00F964D5"/>
    <w:rsid w:val="00FA21F4"/>
    <w:rsid w:val="00FB0EAB"/>
    <w:rsid w:val="00FB7537"/>
    <w:rsid w:val="00FC72B8"/>
    <w:rsid w:val="00FD1EFA"/>
    <w:rsid w:val="00FD5D79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AD55-B007-4A0C-ABF0-7C314B2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7</cp:revision>
  <cp:lastPrinted>2012-05-05T13:04:00Z</cp:lastPrinted>
  <dcterms:created xsi:type="dcterms:W3CDTF">2012-05-07T11:02:00Z</dcterms:created>
  <dcterms:modified xsi:type="dcterms:W3CDTF">2012-05-08T11:17:00Z</dcterms:modified>
</cp:coreProperties>
</file>